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15" w:rsidRPr="00A87915" w:rsidRDefault="00A87915" w:rsidP="00A87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15">
        <w:rPr>
          <w:rFonts w:ascii="Times New Roman" w:hAnsi="Times New Roman" w:cs="Times New Roman"/>
          <w:b/>
          <w:sz w:val="28"/>
          <w:szCs w:val="28"/>
        </w:rPr>
        <w:t>Ustawa z dnia …</w:t>
      </w:r>
    </w:p>
    <w:p w:rsidR="00A87915" w:rsidRPr="00A87915" w:rsidRDefault="00A87915" w:rsidP="00A87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27316707"/>
      <w:r w:rsidRPr="00A87915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5E1DEE">
        <w:rPr>
          <w:rFonts w:ascii="Times New Roman" w:hAnsi="Times New Roman" w:cs="Times New Roman"/>
          <w:b/>
          <w:sz w:val="28"/>
          <w:szCs w:val="28"/>
        </w:rPr>
        <w:t xml:space="preserve">zasadach </w:t>
      </w:r>
      <w:r w:rsidRPr="00A87915">
        <w:rPr>
          <w:rFonts w:ascii="Times New Roman" w:hAnsi="Times New Roman" w:cs="Times New Roman"/>
          <w:b/>
          <w:sz w:val="28"/>
          <w:szCs w:val="28"/>
        </w:rPr>
        <w:t>świadczeni</w:t>
      </w:r>
      <w:r w:rsidR="005E1DEE">
        <w:rPr>
          <w:rFonts w:ascii="Times New Roman" w:hAnsi="Times New Roman" w:cs="Times New Roman"/>
          <w:b/>
          <w:sz w:val="28"/>
          <w:szCs w:val="28"/>
        </w:rPr>
        <w:t>a</w:t>
      </w:r>
      <w:r w:rsidRPr="00A87915">
        <w:rPr>
          <w:rFonts w:ascii="Times New Roman" w:hAnsi="Times New Roman" w:cs="Times New Roman"/>
          <w:b/>
          <w:sz w:val="28"/>
          <w:szCs w:val="28"/>
        </w:rPr>
        <w:t xml:space="preserve"> usług prawniczych</w:t>
      </w:r>
    </w:p>
    <w:bookmarkEnd w:id="0"/>
    <w:p w:rsidR="00A87915" w:rsidRPr="00A87915" w:rsidRDefault="00A87915" w:rsidP="00A87915">
      <w:pPr>
        <w:rPr>
          <w:rFonts w:ascii="Times New Roman" w:hAnsi="Times New Roman" w:cs="Times New Roman"/>
          <w:b/>
          <w:sz w:val="24"/>
          <w:szCs w:val="24"/>
        </w:rPr>
      </w:pPr>
      <w:r w:rsidRPr="00A87915">
        <w:rPr>
          <w:rFonts w:ascii="Times New Roman" w:hAnsi="Times New Roman" w:cs="Times New Roman"/>
          <w:b/>
          <w:sz w:val="24"/>
          <w:szCs w:val="24"/>
        </w:rPr>
        <w:t>Art. 1</w:t>
      </w:r>
      <w:r w:rsidR="000B116B">
        <w:rPr>
          <w:rFonts w:ascii="Times New Roman" w:hAnsi="Times New Roman" w:cs="Times New Roman"/>
          <w:b/>
          <w:sz w:val="24"/>
          <w:szCs w:val="24"/>
        </w:rPr>
        <w:t>.</w:t>
      </w:r>
    </w:p>
    <w:p w:rsidR="00E141C6" w:rsidRPr="00AE295A" w:rsidRDefault="00AE295A" w:rsidP="00E141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1901907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E2C9F" w:rsidRPr="00AE295A">
        <w:rPr>
          <w:rFonts w:ascii="Times New Roman" w:hAnsi="Times New Roman" w:cs="Times New Roman"/>
          <w:sz w:val="24"/>
          <w:szCs w:val="24"/>
        </w:rPr>
        <w:t>D</w:t>
      </w:r>
      <w:r w:rsidR="00E141C6" w:rsidRPr="00AE295A">
        <w:rPr>
          <w:rFonts w:ascii="Times New Roman" w:hAnsi="Times New Roman" w:cs="Times New Roman"/>
          <w:sz w:val="24"/>
          <w:szCs w:val="24"/>
        </w:rPr>
        <w:t>ziałalności gospodarcz</w:t>
      </w:r>
      <w:r w:rsidR="008E2C9F" w:rsidRPr="00AE295A">
        <w:rPr>
          <w:rFonts w:ascii="Times New Roman" w:hAnsi="Times New Roman" w:cs="Times New Roman"/>
          <w:sz w:val="24"/>
          <w:szCs w:val="24"/>
        </w:rPr>
        <w:t>a</w:t>
      </w:r>
      <w:r w:rsidR="00E141C6" w:rsidRPr="00AE295A">
        <w:rPr>
          <w:rFonts w:ascii="Times New Roman" w:hAnsi="Times New Roman" w:cs="Times New Roman"/>
          <w:sz w:val="24"/>
          <w:szCs w:val="24"/>
        </w:rPr>
        <w:t xml:space="preserve"> </w:t>
      </w:r>
      <w:r w:rsidR="008E2C9F" w:rsidRPr="00AE295A">
        <w:rPr>
          <w:rFonts w:ascii="Times New Roman" w:hAnsi="Times New Roman" w:cs="Times New Roman"/>
          <w:sz w:val="24"/>
          <w:szCs w:val="24"/>
        </w:rPr>
        <w:t>polegająca na</w:t>
      </w:r>
      <w:r w:rsidR="00E141C6" w:rsidRPr="00AE295A">
        <w:rPr>
          <w:rFonts w:ascii="Times New Roman" w:hAnsi="Times New Roman" w:cs="Times New Roman"/>
          <w:sz w:val="24"/>
          <w:szCs w:val="24"/>
        </w:rPr>
        <w:t xml:space="preserve"> świadczeni</w:t>
      </w:r>
      <w:r w:rsidR="008E2C9F" w:rsidRPr="00AE295A">
        <w:rPr>
          <w:rFonts w:ascii="Times New Roman" w:hAnsi="Times New Roman" w:cs="Times New Roman"/>
          <w:sz w:val="24"/>
          <w:szCs w:val="24"/>
        </w:rPr>
        <w:t>u</w:t>
      </w:r>
      <w:r w:rsidR="00E141C6" w:rsidRPr="00AE295A">
        <w:rPr>
          <w:rFonts w:ascii="Times New Roman" w:hAnsi="Times New Roman" w:cs="Times New Roman"/>
          <w:sz w:val="24"/>
          <w:szCs w:val="24"/>
        </w:rPr>
        <w:t xml:space="preserve"> usług prawniczych </w:t>
      </w:r>
      <w:r w:rsidR="008E2C9F" w:rsidRPr="00AE295A">
        <w:rPr>
          <w:rFonts w:ascii="Times New Roman" w:hAnsi="Times New Roman" w:cs="Times New Roman"/>
          <w:sz w:val="24"/>
          <w:szCs w:val="24"/>
        </w:rPr>
        <w:t>może być prowadzona wyłącznie przez</w:t>
      </w:r>
      <w:r w:rsidR="00E141C6" w:rsidRPr="00AE295A">
        <w:rPr>
          <w:rFonts w:ascii="Times New Roman" w:hAnsi="Times New Roman" w:cs="Times New Roman"/>
          <w:sz w:val="24"/>
          <w:szCs w:val="24"/>
        </w:rPr>
        <w:t xml:space="preserve"> adwokatów</w:t>
      </w:r>
      <w:r w:rsidR="008E2C9F" w:rsidRPr="00AE295A">
        <w:rPr>
          <w:rFonts w:ascii="Times New Roman" w:hAnsi="Times New Roman" w:cs="Times New Roman"/>
          <w:sz w:val="24"/>
          <w:szCs w:val="24"/>
        </w:rPr>
        <w:t>,</w:t>
      </w:r>
      <w:r w:rsidR="00E141C6" w:rsidRPr="00AE295A">
        <w:rPr>
          <w:rFonts w:ascii="Times New Roman" w:hAnsi="Times New Roman" w:cs="Times New Roman"/>
          <w:sz w:val="24"/>
          <w:szCs w:val="24"/>
        </w:rPr>
        <w:t xml:space="preserve"> radców prawnych, a także prawników zagranicznych, na zasadach i w formach </w:t>
      </w:r>
      <w:r w:rsidR="00191F4A">
        <w:rPr>
          <w:rFonts w:ascii="Times New Roman" w:hAnsi="Times New Roman" w:cs="Times New Roman"/>
          <w:sz w:val="24"/>
          <w:szCs w:val="24"/>
        </w:rPr>
        <w:t xml:space="preserve">prawnych </w:t>
      </w:r>
      <w:r w:rsidR="00E141C6" w:rsidRPr="00AE295A">
        <w:rPr>
          <w:rFonts w:ascii="Times New Roman" w:hAnsi="Times New Roman" w:cs="Times New Roman"/>
          <w:sz w:val="24"/>
          <w:szCs w:val="24"/>
        </w:rPr>
        <w:t>określonych w przepisach o ustroju adwokatury i ustawie o radcach prawnych.</w:t>
      </w:r>
    </w:p>
    <w:bookmarkEnd w:id="1"/>
    <w:p w:rsidR="008E2C9F" w:rsidRDefault="00AE295A" w:rsidP="008E2C9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E2C9F" w:rsidRPr="00AE295A">
        <w:rPr>
          <w:rFonts w:ascii="Times New Roman" w:hAnsi="Times New Roman" w:cs="Times New Roman"/>
          <w:sz w:val="24"/>
          <w:szCs w:val="24"/>
        </w:rPr>
        <w:t xml:space="preserve">Spółka handlowa może świadczyć usługi prawnicze na rzecz spółki powiązanej w rozumieniu przepisów ustawy z dnia 15 września 2000 r. </w:t>
      </w:r>
      <w:r w:rsidR="008E2C9F" w:rsidRPr="008E2C9F">
        <w:rPr>
          <w:rFonts w:ascii="Times New Roman" w:hAnsi="Times New Roman" w:cs="Times New Roman"/>
          <w:bCs/>
          <w:sz w:val="24"/>
          <w:szCs w:val="24"/>
        </w:rPr>
        <w:t>Kodeks spółek handlowych</w:t>
      </w:r>
      <w:r w:rsidR="008E2C9F" w:rsidRPr="00AE295A">
        <w:rPr>
          <w:rFonts w:ascii="Times New Roman" w:hAnsi="Times New Roman" w:cs="Times New Roman"/>
          <w:bCs/>
          <w:sz w:val="24"/>
          <w:szCs w:val="24"/>
        </w:rPr>
        <w:t>, jeżeli usługi prawnicze wykonywana są przez</w:t>
      </w:r>
      <w:r w:rsidRPr="00AE295A">
        <w:rPr>
          <w:rFonts w:ascii="Times New Roman" w:hAnsi="Times New Roman" w:cs="Times New Roman"/>
          <w:sz w:val="24"/>
          <w:szCs w:val="24"/>
        </w:rPr>
        <w:t xml:space="preserve"> </w:t>
      </w:r>
      <w:r w:rsidRPr="00AE295A">
        <w:rPr>
          <w:rFonts w:ascii="Times New Roman" w:hAnsi="Times New Roman" w:cs="Times New Roman"/>
          <w:bCs/>
          <w:sz w:val="24"/>
          <w:szCs w:val="24"/>
        </w:rPr>
        <w:t xml:space="preserve">adwokatów, radców prawnych, prawników zagranicznych, a także przez pracowników zatrudnionych w tej spółce handlowej. </w:t>
      </w:r>
    </w:p>
    <w:p w:rsidR="00AE295A" w:rsidRPr="008E2C9F" w:rsidRDefault="00AE295A" w:rsidP="008E2C9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Prowadzenie działalności gospodarczej </w:t>
      </w:r>
      <w:r w:rsidR="00020101">
        <w:rPr>
          <w:rFonts w:ascii="Times New Roman" w:hAnsi="Times New Roman" w:cs="Times New Roman"/>
          <w:bCs/>
          <w:sz w:val="24"/>
          <w:szCs w:val="24"/>
        </w:rPr>
        <w:t>w zakresie</w:t>
      </w:r>
      <w:r>
        <w:rPr>
          <w:rFonts w:ascii="Times New Roman" w:hAnsi="Times New Roman" w:cs="Times New Roman"/>
          <w:bCs/>
          <w:sz w:val="24"/>
          <w:szCs w:val="24"/>
        </w:rPr>
        <w:t xml:space="preserve"> ś</w:t>
      </w:r>
      <w:r w:rsidRPr="00AE295A">
        <w:rPr>
          <w:rFonts w:ascii="Times New Roman" w:hAnsi="Times New Roman" w:cs="Times New Roman"/>
          <w:bCs/>
          <w:sz w:val="24"/>
          <w:szCs w:val="24"/>
        </w:rPr>
        <w:t>wiadczeni</w:t>
      </w:r>
      <w:r w:rsidR="0002010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AE295A">
        <w:rPr>
          <w:rFonts w:ascii="Times New Roman" w:hAnsi="Times New Roman" w:cs="Times New Roman"/>
          <w:bCs/>
          <w:sz w:val="24"/>
          <w:szCs w:val="24"/>
        </w:rPr>
        <w:t>usług prawniczych polega</w:t>
      </w:r>
      <w:r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Pr="00AE295A">
        <w:rPr>
          <w:rFonts w:ascii="Times New Roman" w:hAnsi="Times New Roman" w:cs="Times New Roman"/>
          <w:bCs/>
          <w:sz w:val="24"/>
          <w:szCs w:val="24"/>
        </w:rPr>
        <w:t>pomocy prawnej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wykonywanej jako udzielanie</w:t>
      </w:r>
      <w:r w:rsidRPr="00AE295A">
        <w:rPr>
          <w:rFonts w:ascii="Times New Roman" w:hAnsi="Times New Roman" w:cs="Times New Roman"/>
          <w:bCs/>
          <w:sz w:val="24"/>
          <w:szCs w:val="24"/>
        </w:rPr>
        <w:t xml:space="preserve"> porad prawnych, sporządzanie opinii prawnych, opracowywanie projektów aktów prawnych oraz reprezentowanie </w:t>
      </w:r>
      <w:r>
        <w:rPr>
          <w:rFonts w:ascii="Times New Roman" w:hAnsi="Times New Roman" w:cs="Times New Roman"/>
          <w:bCs/>
          <w:sz w:val="24"/>
          <w:szCs w:val="24"/>
        </w:rPr>
        <w:t>osób</w:t>
      </w:r>
      <w:r w:rsidRPr="00AE295A">
        <w:rPr>
          <w:rFonts w:ascii="Times New Roman" w:hAnsi="Times New Roman" w:cs="Times New Roman"/>
          <w:bCs/>
          <w:sz w:val="24"/>
          <w:szCs w:val="24"/>
        </w:rPr>
        <w:t>, w tym występowanie</w:t>
      </w:r>
      <w:r w:rsidR="00191F4A">
        <w:rPr>
          <w:rFonts w:ascii="Times New Roman" w:hAnsi="Times New Roman" w:cs="Times New Roman"/>
          <w:bCs/>
          <w:sz w:val="24"/>
          <w:szCs w:val="24"/>
        </w:rPr>
        <w:t xml:space="preserve"> w charakterze pełnomocnika</w:t>
      </w:r>
      <w:r w:rsidRPr="00AE295A">
        <w:rPr>
          <w:rFonts w:ascii="Times New Roman" w:hAnsi="Times New Roman" w:cs="Times New Roman"/>
          <w:bCs/>
          <w:sz w:val="24"/>
          <w:szCs w:val="24"/>
        </w:rPr>
        <w:t xml:space="preserve"> przed sądami i urzędami.</w:t>
      </w:r>
    </w:p>
    <w:p w:rsidR="00A87915" w:rsidRPr="00A87915" w:rsidRDefault="00A87915" w:rsidP="001B50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915">
        <w:rPr>
          <w:rFonts w:ascii="Times New Roman" w:hAnsi="Times New Roman" w:cs="Times New Roman"/>
          <w:b/>
          <w:sz w:val="24"/>
          <w:szCs w:val="24"/>
        </w:rPr>
        <w:t>Art. 2.</w:t>
      </w:r>
    </w:p>
    <w:p w:rsidR="00A87915" w:rsidRDefault="007908C0" w:rsidP="00790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bookmarkStart w:id="2" w:name="_Hlk531901942"/>
      <w:r w:rsidR="00A87915" w:rsidRPr="007908C0">
        <w:rPr>
          <w:rFonts w:ascii="Times New Roman" w:hAnsi="Times New Roman" w:cs="Times New Roman"/>
          <w:sz w:val="24"/>
          <w:szCs w:val="24"/>
        </w:rPr>
        <w:t>Przepisy niniejszej ustawy nie naruszają uprawnień innych zawodów prawniczych, określonych w przepisach odrębnych.</w:t>
      </w:r>
    </w:p>
    <w:bookmarkEnd w:id="2"/>
    <w:p w:rsidR="002A4B64" w:rsidRPr="007908C0" w:rsidRDefault="002A4B64" w:rsidP="000201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Przepisy niniejszej ustawy nie naruszają uprawnień osób mogących być pełnomocnikiem w postępowaniu prowadzonym na podstawie ustawy </w:t>
      </w:r>
      <w:r w:rsidRPr="002A4B64">
        <w:rPr>
          <w:rFonts w:ascii="Times New Roman" w:hAnsi="Times New Roman" w:cs="Times New Roman"/>
          <w:sz w:val="24"/>
          <w:szCs w:val="24"/>
        </w:rPr>
        <w:t>z dnia 14 czerwca 1960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B64">
        <w:rPr>
          <w:rFonts w:ascii="Times New Roman" w:hAnsi="Times New Roman" w:cs="Times New Roman"/>
          <w:sz w:val="24"/>
          <w:szCs w:val="24"/>
        </w:rPr>
        <w:t>Kodeks postępowania administracyjneg</w:t>
      </w:r>
      <w:r>
        <w:rPr>
          <w:rFonts w:ascii="Times New Roman" w:hAnsi="Times New Roman" w:cs="Times New Roman"/>
          <w:sz w:val="24"/>
          <w:szCs w:val="24"/>
        </w:rPr>
        <w:t>o</w:t>
      </w:r>
      <w:r w:rsidR="00020101">
        <w:rPr>
          <w:rFonts w:ascii="Times New Roman" w:hAnsi="Times New Roman" w:cs="Times New Roman"/>
          <w:sz w:val="24"/>
          <w:szCs w:val="24"/>
        </w:rPr>
        <w:t xml:space="preserve"> oraz ustawy </w:t>
      </w:r>
      <w:r w:rsidR="00020101" w:rsidRPr="00020101">
        <w:rPr>
          <w:rFonts w:ascii="Times New Roman" w:hAnsi="Times New Roman" w:cs="Times New Roman"/>
          <w:sz w:val="24"/>
          <w:szCs w:val="24"/>
        </w:rPr>
        <w:t>z dnia 29 sierpnia 1997 r.</w:t>
      </w:r>
      <w:r w:rsidR="00020101">
        <w:rPr>
          <w:rFonts w:ascii="Times New Roman" w:hAnsi="Times New Roman" w:cs="Times New Roman"/>
          <w:sz w:val="24"/>
          <w:szCs w:val="24"/>
        </w:rPr>
        <w:t xml:space="preserve"> </w:t>
      </w:r>
      <w:r w:rsidR="00020101" w:rsidRPr="00020101">
        <w:rPr>
          <w:rFonts w:ascii="Times New Roman" w:hAnsi="Times New Roman" w:cs="Times New Roman"/>
          <w:sz w:val="24"/>
          <w:szCs w:val="24"/>
        </w:rPr>
        <w:t>Ordynacja podatkowa</w:t>
      </w:r>
      <w:r w:rsidR="00020101">
        <w:rPr>
          <w:rFonts w:ascii="Times New Roman" w:hAnsi="Times New Roman" w:cs="Times New Roman"/>
          <w:sz w:val="24"/>
          <w:szCs w:val="24"/>
        </w:rPr>
        <w:t>, jak też</w:t>
      </w:r>
      <w:r w:rsidR="0065776C">
        <w:rPr>
          <w:rFonts w:ascii="Times New Roman" w:hAnsi="Times New Roman" w:cs="Times New Roman"/>
          <w:sz w:val="24"/>
          <w:szCs w:val="24"/>
        </w:rPr>
        <w:t xml:space="preserve"> osób wykonujących pośrednictwo w obrocie nieruchomościami na podstawie ustawy </w:t>
      </w:r>
      <w:r w:rsidR="0065776C" w:rsidRPr="0065776C">
        <w:rPr>
          <w:rFonts w:ascii="Times New Roman" w:hAnsi="Times New Roman" w:cs="Times New Roman"/>
          <w:sz w:val="24"/>
          <w:szCs w:val="24"/>
        </w:rPr>
        <w:t>z dnia 21 sierpnia 1997 r.</w:t>
      </w:r>
      <w:r w:rsidR="0065776C">
        <w:rPr>
          <w:rFonts w:ascii="Times New Roman" w:hAnsi="Times New Roman" w:cs="Times New Roman"/>
          <w:sz w:val="24"/>
          <w:szCs w:val="24"/>
        </w:rPr>
        <w:t xml:space="preserve"> </w:t>
      </w:r>
      <w:r w:rsidR="0065776C" w:rsidRPr="0065776C">
        <w:rPr>
          <w:rFonts w:ascii="Times New Roman" w:hAnsi="Times New Roman" w:cs="Times New Roman"/>
          <w:sz w:val="24"/>
          <w:szCs w:val="24"/>
        </w:rPr>
        <w:t>o gospodarce nieruchomościami</w:t>
      </w:r>
      <w:r w:rsidR="0065776C">
        <w:rPr>
          <w:rFonts w:ascii="Times New Roman" w:hAnsi="Times New Roman" w:cs="Times New Roman"/>
          <w:sz w:val="24"/>
          <w:szCs w:val="24"/>
        </w:rPr>
        <w:t>.</w:t>
      </w:r>
    </w:p>
    <w:p w:rsidR="001215A5" w:rsidRDefault="00AE295A" w:rsidP="00790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08C0">
        <w:rPr>
          <w:rFonts w:ascii="Times New Roman" w:hAnsi="Times New Roman" w:cs="Times New Roman"/>
          <w:sz w:val="24"/>
          <w:szCs w:val="24"/>
        </w:rPr>
        <w:t xml:space="preserve">. </w:t>
      </w:r>
      <w:r w:rsidR="001215A5" w:rsidRPr="007908C0">
        <w:rPr>
          <w:rFonts w:ascii="Times New Roman" w:hAnsi="Times New Roman" w:cs="Times New Roman"/>
          <w:sz w:val="24"/>
          <w:szCs w:val="24"/>
        </w:rPr>
        <w:t xml:space="preserve">Przepisów niniejszej ustawy nie stosuje się do </w:t>
      </w:r>
      <w:r w:rsidR="007908C0" w:rsidRPr="007908C0">
        <w:rPr>
          <w:rFonts w:ascii="Times New Roman" w:hAnsi="Times New Roman" w:cs="Times New Roman"/>
          <w:sz w:val="24"/>
          <w:szCs w:val="24"/>
        </w:rPr>
        <w:t xml:space="preserve">podmiotów udzielających nieodpłatnej pomocy prawnej na podstawie ustawy </w:t>
      </w:r>
      <w:r w:rsidR="0041108E" w:rsidRPr="007908C0">
        <w:rPr>
          <w:rFonts w:ascii="Times New Roman" w:hAnsi="Times New Roman" w:cs="Times New Roman"/>
          <w:sz w:val="24"/>
          <w:szCs w:val="24"/>
        </w:rPr>
        <w:t>z dnia 5 sierpnia 2015 r.</w:t>
      </w:r>
      <w:r w:rsidR="007908C0" w:rsidRPr="007908C0">
        <w:rPr>
          <w:rFonts w:ascii="Times New Roman" w:hAnsi="Times New Roman" w:cs="Times New Roman"/>
          <w:sz w:val="24"/>
          <w:szCs w:val="24"/>
        </w:rPr>
        <w:t xml:space="preserve"> </w:t>
      </w:r>
      <w:r w:rsidR="0041108E" w:rsidRPr="007908C0">
        <w:rPr>
          <w:rFonts w:ascii="Times New Roman" w:hAnsi="Times New Roman" w:cs="Times New Roman"/>
          <w:sz w:val="24"/>
          <w:szCs w:val="24"/>
        </w:rPr>
        <w:t>o nieodpłatnej pomocy prawnej oraz edukacji prawn</w:t>
      </w:r>
      <w:r w:rsidR="007908C0" w:rsidRPr="007908C0">
        <w:rPr>
          <w:rFonts w:ascii="Times New Roman" w:hAnsi="Times New Roman" w:cs="Times New Roman"/>
          <w:sz w:val="24"/>
          <w:szCs w:val="24"/>
        </w:rPr>
        <w:t>ej.</w:t>
      </w:r>
    </w:p>
    <w:p w:rsidR="00E213D6" w:rsidRPr="00E213D6" w:rsidRDefault="00AE295A" w:rsidP="00E21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13D6">
        <w:rPr>
          <w:rFonts w:ascii="Times New Roman" w:hAnsi="Times New Roman" w:cs="Times New Roman"/>
          <w:sz w:val="24"/>
          <w:szCs w:val="24"/>
        </w:rPr>
        <w:t xml:space="preserve">. </w:t>
      </w:r>
      <w:r w:rsidR="00E213D6" w:rsidRPr="00E213D6">
        <w:rPr>
          <w:rFonts w:ascii="Times New Roman" w:hAnsi="Times New Roman" w:cs="Times New Roman"/>
          <w:sz w:val="24"/>
          <w:szCs w:val="24"/>
        </w:rPr>
        <w:t>Przepisów niniejszej ustawy nie stosuje się do</w:t>
      </w:r>
      <w:r w:rsidR="00E213D6">
        <w:rPr>
          <w:rFonts w:ascii="Times New Roman" w:hAnsi="Times New Roman" w:cs="Times New Roman"/>
          <w:sz w:val="24"/>
          <w:szCs w:val="24"/>
        </w:rPr>
        <w:t xml:space="preserve"> </w:t>
      </w:r>
      <w:r w:rsidR="00E213D6" w:rsidRPr="00E213D6">
        <w:rPr>
          <w:rFonts w:ascii="Times New Roman" w:hAnsi="Times New Roman" w:cs="Times New Roman"/>
          <w:sz w:val="24"/>
          <w:szCs w:val="24"/>
        </w:rPr>
        <w:t>osoby, któr</w:t>
      </w:r>
      <w:r w:rsidR="00E213D6">
        <w:rPr>
          <w:rFonts w:ascii="Times New Roman" w:hAnsi="Times New Roman" w:cs="Times New Roman"/>
          <w:sz w:val="24"/>
          <w:szCs w:val="24"/>
        </w:rPr>
        <w:t>a</w:t>
      </w:r>
      <w:r w:rsidR="00E213D6" w:rsidRPr="00E213D6">
        <w:rPr>
          <w:rFonts w:ascii="Times New Roman" w:hAnsi="Times New Roman" w:cs="Times New Roman"/>
          <w:sz w:val="24"/>
          <w:szCs w:val="24"/>
        </w:rPr>
        <w:t xml:space="preserve"> po ukończeniu wyższych studiów prawniczych wykon</w:t>
      </w:r>
      <w:r w:rsidR="00E213D6">
        <w:rPr>
          <w:rFonts w:ascii="Times New Roman" w:hAnsi="Times New Roman" w:cs="Times New Roman"/>
          <w:sz w:val="24"/>
          <w:szCs w:val="24"/>
        </w:rPr>
        <w:t>uje</w:t>
      </w:r>
      <w:r w:rsidR="00E213D6" w:rsidRPr="00E213D6">
        <w:rPr>
          <w:rFonts w:ascii="Times New Roman" w:hAnsi="Times New Roman" w:cs="Times New Roman"/>
          <w:sz w:val="24"/>
          <w:szCs w:val="24"/>
        </w:rPr>
        <w:t xml:space="preserve"> na podstawie umowy o pracę lub umowy cywilnoprawnej wymagające wiedzy prawniczej czynności bezpośrednio związane ze świadczeniem pomocy prawnej przez adwokata lub radcę prawnego w kancelarii adwokackiej, zespole adwokackim, spółce cywilnej, </w:t>
      </w:r>
      <w:r w:rsidR="00E213D6" w:rsidRPr="00E213D6">
        <w:rPr>
          <w:rFonts w:ascii="Times New Roman" w:hAnsi="Times New Roman" w:cs="Times New Roman"/>
          <w:sz w:val="24"/>
          <w:szCs w:val="24"/>
        </w:rPr>
        <w:lastRenderedPageBreak/>
        <w:t xml:space="preserve">jawnej, partnerskiej, komandytowej lub komandytowo-akcyjnej, o których mowa w art. </w:t>
      </w:r>
      <w:proofErr w:type="spellStart"/>
      <w:r w:rsidR="00E213D6" w:rsidRPr="00E213D6">
        <w:rPr>
          <w:rFonts w:ascii="Times New Roman" w:hAnsi="Times New Roman" w:cs="Times New Roman"/>
          <w:sz w:val="24"/>
          <w:szCs w:val="24"/>
        </w:rPr>
        <w:t>4a</w:t>
      </w:r>
      <w:proofErr w:type="spellEnd"/>
      <w:r w:rsidR="00E213D6" w:rsidRPr="00E213D6">
        <w:rPr>
          <w:rFonts w:ascii="Times New Roman" w:hAnsi="Times New Roman" w:cs="Times New Roman"/>
          <w:sz w:val="24"/>
          <w:szCs w:val="24"/>
        </w:rPr>
        <w:t xml:space="preserve"> ust. </w:t>
      </w:r>
      <w:r w:rsidR="00E213D6" w:rsidRPr="009E7E76">
        <w:rPr>
          <w:rFonts w:ascii="Times New Roman" w:hAnsi="Times New Roman" w:cs="Times New Roman"/>
          <w:sz w:val="24"/>
          <w:szCs w:val="24"/>
        </w:rPr>
        <w:t xml:space="preserve">1 ustawy </w:t>
      </w:r>
      <w:r w:rsidR="009E7E76" w:rsidRPr="009E7E76">
        <w:rPr>
          <w:rFonts w:ascii="Times New Roman" w:hAnsi="Times New Roman" w:cs="Times New Roman"/>
          <w:sz w:val="24"/>
          <w:szCs w:val="24"/>
        </w:rPr>
        <w:t xml:space="preserve">z dnia 26 maja 1982 r. </w:t>
      </w:r>
      <w:r w:rsidR="00E213D6" w:rsidRPr="009E7E76">
        <w:rPr>
          <w:rFonts w:ascii="Times New Roman" w:hAnsi="Times New Roman" w:cs="Times New Roman"/>
          <w:sz w:val="24"/>
          <w:szCs w:val="24"/>
        </w:rPr>
        <w:t xml:space="preserve">Prawo o </w:t>
      </w:r>
      <w:r w:rsidR="009E7E76" w:rsidRPr="009E7E76">
        <w:rPr>
          <w:rFonts w:ascii="Times New Roman" w:hAnsi="Times New Roman" w:cs="Times New Roman"/>
          <w:sz w:val="24"/>
          <w:szCs w:val="24"/>
        </w:rPr>
        <w:t>adwokaturze</w:t>
      </w:r>
      <w:r w:rsidR="00E213D6" w:rsidRPr="009E7E76">
        <w:rPr>
          <w:rFonts w:ascii="Times New Roman" w:hAnsi="Times New Roman" w:cs="Times New Roman"/>
          <w:sz w:val="24"/>
          <w:szCs w:val="24"/>
        </w:rPr>
        <w:t xml:space="preserve"> lub</w:t>
      </w:r>
      <w:r w:rsidR="00E213D6" w:rsidRPr="00E213D6">
        <w:rPr>
          <w:rFonts w:ascii="Times New Roman" w:hAnsi="Times New Roman" w:cs="Times New Roman"/>
          <w:sz w:val="24"/>
          <w:szCs w:val="24"/>
        </w:rPr>
        <w:t xml:space="preserve"> kancelarii radcy prawnego, spółce cywilnej, jawnej, partnerskiej, komandytowej lub komandytowo-akcyjnej, o których mowa w art. 8 ust. 1 ustawy z dnia 6 lipca 1982 r. o radcach prawnych</w:t>
      </w:r>
      <w:r w:rsidR="009E7E76">
        <w:rPr>
          <w:rFonts w:ascii="Times New Roman" w:hAnsi="Times New Roman" w:cs="Times New Roman"/>
          <w:sz w:val="24"/>
          <w:szCs w:val="24"/>
        </w:rPr>
        <w:t>.</w:t>
      </w:r>
    </w:p>
    <w:p w:rsidR="00A87915" w:rsidRPr="00A87915" w:rsidRDefault="00A87915" w:rsidP="001B50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915">
        <w:rPr>
          <w:rFonts w:ascii="Times New Roman" w:hAnsi="Times New Roman" w:cs="Times New Roman"/>
          <w:b/>
          <w:sz w:val="24"/>
          <w:szCs w:val="24"/>
        </w:rPr>
        <w:t>Art. 3.</w:t>
      </w:r>
    </w:p>
    <w:p w:rsidR="00A87915" w:rsidRDefault="00417A72" w:rsidP="001B50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27187426"/>
      <w:r>
        <w:rPr>
          <w:rFonts w:ascii="Times New Roman" w:hAnsi="Times New Roman" w:cs="Times New Roman"/>
          <w:sz w:val="24"/>
          <w:szCs w:val="24"/>
        </w:rPr>
        <w:t>Przedsiębiorcy</w:t>
      </w:r>
      <w:r w:rsidR="00A87915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zy</w:t>
      </w:r>
      <w:r w:rsidR="00A87915">
        <w:rPr>
          <w:rFonts w:ascii="Times New Roman" w:hAnsi="Times New Roman" w:cs="Times New Roman"/>
          <w:sz w:val="24"/>
          <w:szCs w:val="24"/>
        </w:rPr>
        <w:t xml:space="preserve"> wykonują </w:t>
      </w:r>
      <w:r w:rsidR="00011603">
        <w:rPr>
          <w:rFonts w:ascii="Times New Roman" w:hAnsi="Times New Roman" w:cs="Times New Roman"/>
          <w:sz w:val="24"/>
          <w:szCs w:val="24"/>
        </w:rPr>
        <w:t xml:space="preserve">działalność gospodarczą wskazaną </w:t>
      </w:r>
      <w:r w:rsidR="00A87915">
        <w:rPr>
          <w:rFonts w:ascii="Times New Roman" w:hAnsi="Times New Roman" w:cs="Times New Roman"/>
          <w:sz w:val="24"/>
          <w:szCs w:val="24"/>
        </w:rPr>
        <w:t>w art. 1 ustawy</w:t>
      </w:r>
      <w:r w:rsidR="00383E9F">
        <w:rPr>
          <w:rFonts w:ascii="Times New Roman" w:hAnsi="Times New Roman" w:cs="Times New Roman"/>
          <w:sz w:val="24"/>
          <w:szCs w:val="24"/>
        </w:rPr>
        <w:t xml:space="preserve"> nie posiadając do tego uprawnień zgodnie z art. 1 ustawy,</w:t>
      </w:r>
      <w:r w:rsidR="00A87915">
        <w:rPr>
          <w:rFonts w:ascii="Times New Roman" w:hAnsi="Times New Roman" w:cs="Times New Roman"/>
          <w:sz w:val="24"/>
          <w:szCs w:val="24"/>
        </w:rPr>
        <w:t xml:space="preserve"> </w:t>
      </w:r>
      <w:r w:rsidR="00383E9F">
        <w:rPr>
          <w:rFonts w:ascii="Times New Roman" w:hAnsi="Times New Roman" w:cs="Times New Roman"/>
          <w:sz w:val="24"/>
          <w:szCs w:val="24"/>
        </w:rPr>
        <w:t xml:space="preserve">z upływem </w:t>
      </w:r>
      <w:r w:rsidR="00011603">
        <w:rPr>
          <w:rFonts w:ascii="Times New Roman" w:hAnsi="Times New Roman" w:cs="Times New Roman"/>
          <w:sz w:val="24"/>
          <w:szCs w:val="24"/>
        </w:rPr>
        <w:t>6</w:t>
      </w:r>
      <w:r w:rsidR="000E73EB">
        <w:rPr>
          <w:rFonts w:ascii="Times New Roman" w:hAnsi="Times New Roman" w:cs="Times New Roman"/>
          <w:sz w:val="24"/>
          <w:szCs w:val="24"/>
        </w:rPr>
        <w:t>0</w:t>
      </w:r>
      <w:r w:rsidR="00383E9F">
        <w:rPr>
          <w:rFonts w:ascii="Times New Roman" w:hAnsi="Times New Roman" w:cs="Times New Roman"/>
          <w:sz w:val="24"/>
          <w:szCs w:val="24"/>
        </w:rPr>
        <w:t xml:space="preserve"> dnia od dnia wejścia </w:t>
      </w:r>
      <w:r w:rsidR="00A87915">
        <w:rPr>
          <w:rFonts w:ascii="Times New Roman" w:hAnsi="Times New Roman" w:cs="Times New Roman"/>
          <w:sz w:val="24"/>
          <w:szCs w:val="24"/>
        </w:rPr>
        <w:t xml:space="preserve">w życie ustawy, </w:t>
      </w:r>
      <w:r w:rsidR="00383E9F">
        <w:rPr>
          <w:rFonts w:ascii="Times New Roman" w:hAnsi="Times New Roman" w:cs="Times New Roman"/>
          <w:sz w:val="24"/>
          <w:szCs w:val="24"/>
        </w:rPr>
        <w:t>podlegają wykreśleniu z właściwego rejestru lub ewidencji.</w:t>
      </w:r>
      <w:r w:rsidR="00646174">
        <w:rPr>
          <w:rFonts w:ascii="Times New Roman" w:hAnsi="Times New Roman" w:cs="Times New Roman"/>
          <w:sz w:val="24"/>
          <w:szCs w:val="24"/>
        </w:rPr>
        <w:t xml:space="preserve"> Wykreślenia dokonuje z urzędu organ prowadzący rejestr lub ewidencję.</w:t>
      </w:r>
    </w:p>
    <w:p w:rsidR="00A87915" w:rsidRPr="001B5081" w:rsidRDefault="00383E9F" w:rsidP="001B50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527189138"/>
      <w:bookmarkEnd w:id="3"/>
      <w:r w:rsidRPr="001B508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B116B">
        <w:rPr>
          <w:rFonts w:ascii="Times New Roman" w:hAnsi="Times New Roman" w:cs="Times New Roman"/>
          <w:b/>
          <w:sz w:val="24"/>
          <w:szCs w:val="24"/>
        </w:rPr>
        <w:t>4</w:t>
      </w:r>
      <w:bookmarkEnd w:id="4"/>
      <w:r w:rsidR="000B116B">
        <w:rPr>
          <w:rFonts w:ascii="Times New Roman" w:hAnsi="Times New Roman" w:cs="Times New Roman"/>
          <w:b/>
          <w:sz w:val="24"/>
          <w:szCs w:val="24"/>
        </w:rPr>
        <w:t>.</w:t>
      </w:r>
    </w:p>
    <w:p w:rsidR="00163AAE" w:rsidRPr="00191F4A" w:rsidRDefault="00163AAE" w:rsidP="001B50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4A">
        <w:rPr>
          <w:rFonts w:ascii="Times New Roman" w:hAnsi="Times New Roman" w:cs="Times New Roman"/>
          <w:sz w:val="24"/>
          <w:szCs w:val="24"/>
        </w:rPr>
        <w:t xml:space="preserve">Czynności prawne podjęte z naruszeniem przepisów niniejszej ustawy są nieważne. Czynności procesowe podjęte z naruszeniem przepisów niniejszej ustawy są bezskuteczne. </w:t>
      </w:r>
    </w:p>
    <w:p w:rsidR="00163AAE" w:rsidRPr="00191F4A" w:rsidRDefault="00163AAE" w:rsidP="001B50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F4A">
        <w:rPr>
          <w:rFonts w:ascii="Times New Roman" w:hAnsi="Times New Roman" w:cs="Times New Roman"/>
          <w:b/>
          <w:sz w:val="24"/>
          <w:szCs w:val="24"/>
        </w:rPr>
        <w:t>Art. 5.</w:t>
      </w:r>
    </w:p>
    <w:p w:rsidR="00A87915" w:rsidRPr="00191F4A" w:rsidRDefault="00A87915" w:rsidP="001B50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4A">
        <w:rPr>
          <w:rFonts w:ascii="Times New Roman" w:hAnsi="Times New Roman" w:cs="Times New Roman"/>
          <w:sz w:val="24"/>
          <w:szCs w:val="24"/>
        </w:rPr>
        <w:t xml:space="preserve">1. Kto </w:t>
      </w:r>
      <w:r w:rsidR="00383E9F" w:rsidRPr="00191F4A">
        <w:rPr>
          <w:rFonts w:ascii="Times New Roman" w:hAnsi="Times New Roman" w:cs="Times New Roman"/>
          <w:sz w:val="24"/>
          <w:szCs w:val="24"/>
        </w:rPr>
        <w:t xml:space="preserve">wbrew przepisom ustawy </w:t>
      </w:r>
      <w:r w:rsidR="00065AE4" w:rsidRPr="00191F4A">
        <w:rPr>
          <w:rFonts w:ascii="Times New Roman" w:hAnsi="Times New Roman" w:cs="Times New Roman"/>
          <w:sz w:val="24"/>
          <w:szCs w:val="24"/>
        </w:rPr>
        <w:t xml:space="preserve">prowadzi działalność gospodarczą polegająca na </w:t>
      </w:r>
      <w:r w:rsidR="00383E9F" w:rsidRPr="00191F4A">
        <w:rPr>
          <w:rFonts w:ascii="Times New Roman" w:hAnsi="Times New Roman" w:cs="Times New Roman"/>
          <w:sz w:val="24"/>
          <w:szCs w:val="24"/>
        </w:rPr>
        <w:t>świadcz</w:t>
      </w:r>
      <w:r w:rsidR="00065AE4" w:rsidRPr="00191F4A">
        <w:rPr>
          <w:rFonts w:ascii="Times New Roman" w:hAnsi="Times New Roman" w:cs="Times New Roman"/>
          <w:sz w:val="24"/>
          <w:szCs w:val="24"/>
        </w:rPr>
        <w:t>eniu</w:t>
      </w:r>
      <w:r w:rsidR="00383E9F" w:rsidRPr="00191F4A">
        <w:rPr>
          <w:rFonts w:ascii="Times New Roman" w:hAnsi="Times New Roman" w:cs="Times New Roman"/>
          <w:sz w:val="24"/>
          <w:szCs w:val="24"/>
        </w:rPr>
        <w:t xml:space="preserve"> </w:t>
      </w:r>
      <w:r w:rsidR="0065776C" w:rsidRPr="00191F4A">
        <w:rPr>
          <w:rFonts w:ascii="Times New Roman" w:hAnsi="Times New Roman" w:cs="Times New Roman"/>
          <w:sz w:val="24"/>
          <w:szCs w:val="24"/>
        </w:rPr>
        <w:t>usług prawnicz</w:t>
      </w:r>
      <w:r w:rsidR="00065AE4" w:rsidRPr="00191F4A">
        <w:rPr>
          <w:rFonts w:ascii="Times New Roman" w:hAnsi="Times New Roman" w:cs="Times New Roman"/>
          <w:sz w:val="24"/>
          <w:szCs w:val="24"/>
        </w:rPr>
        <w:t>ych</w:t>
      </w:r>
      <w:r w:rsidRPr="00191F4A">
        <w:rPr>
          <w:rFonts w:ascii="Times New Roman" w:hAnsi="Times New Roman" w:cs="Times New Roman"/>
          <w:sz w:val="24"/>
          <w:szCs w:val="24"/>
        </w:rPr>
        <w:t>,</w:t>
      </w:r>
      <w:r w:rsidR="0065776C" w:rsidRPr="00191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E9F" w:rsidRPr="00191F4A" w:rsidRDefault="00A87915" w:rsidP="001B50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4A">
        <w:rPr>
          <w:rFonts w:ascii="Times New Roman" w:hAnsi="Times New Roman" w:cs="Times New Roman"/>
          <w:sz w:val="24"/>
          <w:szCs w:val="24"/>
        </w:rPr>
        <w:t>podlega karze grzywny</w:t>
      </w:r>
      <w:r w:rsidR="00383E9F" w:rsidRPr="00191F4A">
        <w:rPr>
          <w:rFonts w:ascii="Times New Roman" w:hAnsi="Times New Roman" w:cs="Times New Roman"/>
          <w:sz w:val="24"/>
          <w:szCs w:val="24"/>
        </w:rPr>
        <w:t>.</w:t>
      </w:r>
    </w:p>
    <w:p w:rsidR="00A87915" w:rsidRPr="00191F4A" w:rsidRDefault="00A87915" w:rsidP="001B50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4A">
        <w:rPr>
          <w:rFonts w:ascii="Times New Roman" w:hAnsi="Times New Roman" w:cs="Times New Roman"/>
          <w:sz w:val="24"/>
          <w:szCs w:val="24"/>
        </w:rPr>
        <w:t xml:space="preserve">2. Jeżeli sprawca czynu określonego w ust. 1 działa w celu osiągnięcia korzyści majątkowej </w:t>
      </w:r>
      <w:r w:rsidR="00383E9F" w:rsidRPr="00191F4A">
        <w:rPr>
          <w:rFonts w:ascii="Times New Roman" w:hAnsi="Times New Roman" w:cs="Times New Roman"/>
          <w:sz w:val="24"/>
          <w:szCs w:val="24"/>
        </w:rPr>
        <w:t xml:space="preserve">albo gdy osiągnął korzyść majątkową </w:t>
      </w:r>
      <w:r w:rsidRPr="00191F4A">
        <w:rPr>
          <w:rFonts w:ascii="Times New Roman" w:hAnsi="Times New Roman" w:cs="Times New Roman"/>
          <w:sz w:val="24"/>
          <w:szCs w:val="24"/>
        </w:rPr>
        <w:t>albo wprowadza w błąd co do posiadania uprawnie</w:t>
      </w:r>
      <w:r w:rsidR="00383E9F" w:rsidRPr="00191F4A">
        <w:rPr>
          <w:rFonts w:ascii="Times New Roman" w:hAnsi="Times New Roman" w:cs="Times New Roman"/>
          <w:sz w:val="24"/>
          <w:szCs w:val="24"/>
        </w:rPr>
        <w:t>ń</w:t>
      </w:r>
      <w:r w:rsidR="006710A9" w:rsidRPr="00191F4A">
        <w:rPr>
          <w:rFonts w:ascii="Times New Roman" w:hAnsi="Times New Roman" w:cs="Times New Roman"/>
          <w:sz w:val="24"/>
          <w:szCs w:val="24"/>
        </w:rPr>
        <w:t xml:space="preserve"> do prowadzenia takiej dzi</w:t>
      </w:r>
      <w:bookmarkStart w:id="5" w:name="_GoBack"/>
      <w:bookmarkEnd w:id="5"/>
      <w:r w:rsidR="006710A9" w:rsidRPr="00191F4A">
        <w:rPr>
          <w:rFonts w:ascii="Times New Roman" w:hAnsi="Times New Roman" w:cs="Times New Roman"/>
          <w:sz w:val="24"/>
          <w:szCs w:val="24"/>
        </w:rPr>
        <w:t>ałalności gospodarczej</w:t>
      </w:r>
      <w:r w:rsidR="0065776C" w:rsidRPr="00191F4A">
        <w:rPr>
          <w:rFonts w:ascii="Times New Roman" w:hAnsi="Times New Roman" w:cs="Times New Roman"/>
          <w:sz w:val="24"/>
          <w:szCs w:val="24"/>
        </w:rPr>
        <w:t xml:space="preserve"> lub wyrządza szkodę majątkową, </w:t>
      </w:r>
    </w:p>
    <w:p w:rsidR="00FD30DD" w:rsidRPr="00191F4A" w:rsidRDefault="00A87915" w:rsidP="001B50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4A">
        <w:rPr>
          <w:rFonts w:ascii="Times New Roman" w:hAnsi="Times New Roman" w:cs="Times New Roman"/>
          <w:sz w:val="24"/>
          <w:szCs w:val="24"/>
        </w:rPr>
        <w:t xml:space="preserve">podlega </w:t>
      </w:r>
      <w:r w:rsidR="0065776C" w:rsidRPr="00191F4A">
        <w:rPr>
          <w:rFonts w:ascii="Times New Roman" w:hAnsi="Times New Roman" w:cs="Times New Roman"/>
          <w:sz w:val="24"/>
          <w:szCs w:val="24"/>
        </w:rPr>
        <w:t>grzywnie, karze ograniczenia wolności albo pozbawienia wolności do lat 2.</w:t>
      </w:r>
    </w:p>
    <w:p w:rsidR="0065776C" w:rsidRDefault="0065776C" w:rsidP="001B50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F4A">
        <w:rPr>
          <w:rFonts w:ascii="Times New Roman" w:hAnsi="Times New Roman" w:cs="Times New Roman"/>
          <w:sz w:val="24"/>
          <w:szCs w:val="24"/>
        </w:rPr>
        <w:t>3. Postępowanie w sprawach, o których mowa w ust. 1, toczy się według przepisów Kodeksu postępowania w sprawach o wykroczenia.</w:t>
      </w:r>
    </w:p>
    <w:p w:rsidR="004E3F95" w:rsidRPr="004E3F95" w:rsidRDefault="004E3F95" w:rsidP="004E3F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F9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63AAE">
        <w:rPr>
          <w:rFonts w:ascii="Times New Roman" w:hAnsi="Times New Roman" w:cs="Times New Roman"/>
          <w:b/>
          <w:sz w:val="24"/>
          <w:szCs w:val="24"/>
        </w:rPr>
        <w:t>6</w:t>
      </w:r>
      <w:r w:rsidRPr="004E3F9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653D8" w:rsidRPr="004653D8" w:rsidRDefault="004653D8" w:rsidP="004653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653D8">
        <w:rPr>
          <w:rFonts w:ascii="Times New Roman" w:hAnsi="Times New Roman" w:cs="Times New Roman"/>
          <w:sz w:val="24"/>
          <w:szCs w:val="24"/>
        </w:rPr>
        <w:t xml:space="preserve">W ustawie z dnia 17 listopada 1964 r. - Kodeks postępowania cywilnego (Dz. U. z 2018 r. poz. 155, z </w:t>
      </w:r>
      <w:proofErr w:type="spellStart"/>
      <w:r w:rsidRPr="004653D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653D8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3D8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87 otrzymuje</w:t>
      </w:r>
      <w:r w:rsidRPr="004653D8">
        <w:rPr>
          <w:rFonts w:ascii="Times New Roman" w:hAnsi="Times New Roman" w:cs="Times New Roman"/>
          <w:sz w:val="24"/>
          <w:szCs w:val="24"/>
        </w:rPr>
        <w:t xml:space="preserve"> brzmieni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653D8">
        <w:rPr>
          <w:rFonts w:ascii="Times New Roman" w:hAnsi="Times New Roman" w:cs="Times New Roman"/>
          <w:sz w:val="24"/>
          <w:szCs w:val="24"/>
        </w:rPr>
        <w:t>:</w:t>
      </w:r>
    </w:p>
    <w:p w:rsidR="004653D8" w:rsidRDefault="004653D8" w:rsidP="004653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D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art. 87</w:t>
      </w:r>
      <w:r w:rsidR="00B25EAB">
        <w:rPr>
          <w:rFonts w:ascii="Times New Roman" w:hAnsi="Times New Roman" w:cs="Times New Roman"/>
          <w:sz w:val="24"/>
          <w:szCs w:val="24"/>
        </w:rPr>
        <w:t>.</w:t>
      </w:r>
    </w:p>
    <w:p w:rsidR="004653D8" w:rsidRPr="004653D8" w:rsidRDefault="004653D8" w:rsidP="004653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Pr="004653D8">
        <w:rPr>
          <w:rFonts w:ascii="Times New Roman" w:hAnsi="Times New Roman" w:cs="Times New Roman"/>
          <w:sz w:val="24"/>
          <w:szCs w:val="24"/>
        </w:rPr>
        <w:t xml:space="preserve">Pełnomocnikiem może być adwokat lub radca prawny, w sprawach własności przemysłowej także rzecznik patentowy, a w sprawach restrukturyzacji i upadłości także osoba </w:t>
      </w:r>
      <w:r w:rsidRPr="004653D8">
        <w:rPr>
          <w:rFonts w:ascii="Times New Roman" w:hAnsi="Times New Roman" w:cs="Times New Roman"/>
          <w:sz w:val="24"/>
          <w:szCs w:val="24"/>
        </w:rPr>
        <w:lastRenderedPageBreak/>
        <w:t>posiadająca licencję doradcy restrukturyzacyjnego</w:t>
      </w:r>
      <w:r w:rsidRPr="00A152C6">
        <w:rPr>
          <w:rFonts w:ascii="Times New Roman" w:hAnsi="Times New Roman" w:cs="Times New Roman"/>
          <w:sz w:val="24"/>
          <w:szCs w:val="24"/>
        </w:rPr>
        <w:t>, jak również małżonek, rodzeństwo, zstępni lub wstępni strony oraz osoby pozostające ze stroną w stosunku przysposobienia.</w:t>
      </w:r>
    </w:p>
    <w:p w:rsidR="004653D8" w:rsidRPr="004653D8" w:rsidRDefault="004653D8" w:rsidP="004653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D8">
        <w:rPr>
          <w:rFonts w:ascii="Times New Roman" w:hAnsi="Times New Roman" w:cs="Times New Roman"/>
          <w:sz w:val="24"/>
          <w:szCs w:val="24"/>
        </w:rPr>
        <w:t>§ 2.</w:t>
      </w:r>
      <w:r w:rsidR="00B25EAB">
        <w:rPr>
          <w:rFonts w:ascii="Times New Roman" w:hAnsi="Times New Roman" w:cs="Times New Roman"/>
          <w:sz w:val="24"/>
          <w:szCs w:val="24"/>
        </w:rPr>
        <w:t xml:space="preserve"> </w:t>
      </w:r>
      <w:r w:rsidRPr="004653D8">
        <w:rPr>
          <w:rFonts w:ascii="Times New Roman" w:hAnsi="Times New Roman" w:cs="Times New Roman"/>
          <w:sz w:val="24"/>
          <w:szCs w:val="24"/>
        </w:rPr>
        <w:t>W sprawach o ustalenie i zaprzeczenie pochodzenia dziecka i o roszczenia alimentacyjne pełnomocnikiem może być również przedstawiciel właściwego w sprawach z zakresu pomocy społecznej organu jednostki samorządu terytorialnego oraz organizacji społecznej, mającej na celu udzielanie pomocy rodzinie.</w:t>
      </w:r>
    </w:p>
    <w:p w:rsidR="004653D8" w:rsidRDefault="004653D8" w:rsidP="004653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D8">
        <w:rPr>
          <w:rFonts w:ascii="Times New Roman" w:hAnsi="Times New Roman" w:cs="Times New Roman"/>
          <w:sz w:val="24"/>
          <w:szCs w:val="24"/>
        </w:rPr>
        <w:t xml:space="preserve">§ </w:t>
      </w:r>
      <w:r w:rsidR="00B25EAB">
        <w:rPr>
          <w:rFonts w:ascii="Times New Roman" w:hAnsi="Times New Roman" w:cs="Times New Roman"/>
          <w:sz w:val="24"/>
          <w:szCs w:val="24"/>
        </w:rPr>
        <w:t>3</w:t>
      </w:r>
      <w:r w:rsidRPr="004653D8">
        <w:rPr>
          <w:rFonts w:ascii="Times New Roman" w:hAnsi="Times New Roman" w:cs="Times New Roman"/>
          <w:sz w:val="24"/>
          <w:szCs w:val="24"/>
        </w:rPr>
        <w:t xml:space="preserve">. </w:t>
      </w:r>
      <w:r w:rsidR="00B25EAB">
        <w:rPr>
          <w:rFonts w:ascii="Times New Roman" w:hAnsi="Times New Roman" w:cs="Times New Roman"/>
          <w:sz w:val="24"/>
          <w:szCs w:val="24"/>
        </w:rPr>
        <w:t>W</w:t>
      </w:r>
      <w:r w:rsidRPr="004653D8">
        <w:rPr>
          <w:rFonts w:ascii="Times New Roman" w:hAnsi="Times New Roman" w:cs="Times New Roman"/>
          <w:sz w:val="24"/>
          <w:szCs w:val="24"/>
        </w:rPr>
        <w:t xml:space="preserve"> sprawach związanych z ochroną praw konsumentów pełnomocnikiem może być przedstawiciel organizacji, do której zadań statutowych należy ochrona konsumentów.</w:t>
      </w:r>
      <w:r w:rsidR="002A4B64">
        <w:rPr>
          <w:rFonts w:ascii="Times New Roman" w:hAnsi="Times New Roman" w:cs="Times New Roman"/>
          <w:sz w:val="24"/>
          <w:szCs w:val="24"/>
        </w:rPr>
        <w:t>”</w:t>
      </w:r>
    </w:p>
    <w:p w:rsidR="002A4B64" w:rsidRDefault="002A4B64" w:rsidP="002A4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ustawie </w:t>
      </w:r>
      <w:r w:rsidRPr="002A4B64">
        <w:rPr>
          <w:rFonts w:ascii="Times New Roman" w:hAnsi="Times New Roman" w:cs="Times New Roman"/>
          <w:sz w:val="24"/>
          <w:szCs w:val="24"/>
        </w:rPr>
        <w:t>z dnia 30 sierpnia 2002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B64">
        <w:rPr>
          <w:rFonts w:ascii="Times New Roman" w:hAnsi="Times New Roman" w:cs="Times New Roman"/>
          <w:sz w:val="24"/>
          <w:szCs w:val="24"/>
        </w:rPr>
        <w:t>Prawo o postępowaniu przed sądami administracyjnymi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2A4B64">
        <w:rPr>
          <w:rFonts w:ascii="Times New Roman" w:hAnsi="Times New Roman" w:cs="Times New Roman"/>
          <w:sz w:val="24"/>
          <w:szCs w:val="24"/>
        </w:rPr>
        <w:t>rt. 35</w:t>
      </w:r>
      <w:r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:rsidR="002A4B64" w:rsidRDefault="002A4B64" w:rsidP="002A4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„art. 35</w:t>
      </w:r>
    </w:p>
    <w:p w:rsidR="002A4B64" w:rsidRPr="002A4B64" w:rsidRDefault="002A4B64" w:rsidP="002A4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2A4B64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2C6">
        <w:rPr>
          <w:rFonts w:ascii="Times New Roman" w:hAnsi="Times New Roman" w:cs="Times New Roman"/>
          <w:sz w:val="24"/>
          <w:szCs w:val="24"/>
        </w:rPr>
        <w:t>Pełnomocnikiem strony może być adwokat lub radca prawny, jak również małżonek, rodzeństwo, wstępni lub zstępni strony oraz osoby pozostające ze stroną w stosunku przysposobienia</w:t>
      </w:r>
      <w:r w:rsidR="00A152C6" w:rsidRPr="00A152C6">
        <w:rPr>
          <w:rFonts w:ascii="Times New Roman" w:hAnsi="Times New Roman" w:cs="Times New Roman"/>
          <w:sz w:val="24"/>
          <w:szCs w:val="24"/>
        </w:rPr>
        <w:t>.</w:t>
      </w:r>
    </w:p>
    <w:p w:rsidR="00F93064" w:rsidRDefault="002A4B64" w:rsidP="002A4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64">
        <w:rPr>
          <w:rFonts w:ascii="Times New Roman" w:hAnsi="Times New Roman" w:cs="Times New Roman"/>
          <w:sz w:val="24"/>
          <w:szCs w:val="24"/>
        </w:rPr>
        <w:t xml:space="preserve">§ 2. Pełnomocnikiem </w:t>
      </w:r>
      <w:r w:rsidR="00F93064">
        <w:rPr>
          <w:rFonts w:ascii="Times New Roman" w:hAnsi="Times New Roman" w:cs="Times New Roman"/>
          <w:sz w:val="24"/>
          <w:szCs w:val="24"/>
        </w:rPr>
        <w:t>państwowych i samorządowych jednostek organizacyjnych</w:t>
      </w:r>
      <w:r w:rsidRPr="002A4B64">
        <w:rPr>
          <w:rFonts w:ascii="Times New Roman" w:hAnsi="Times New Roman" w:cs="Times New Roman"/>
          <w:sz w:val="24"/>
          <w:szCs w:val="24"/>
        </w:rPr>
        <w:t>, w tym nieposiadając</w:t>
      </w:r>
      <w:r w:rsidR="00F93064">
        <w:rPr>
          <w:rFonts w:ascii="Times New Roman" w:hAnsi="Times New Roman" w:cs="Times New Roman"/>
          <w:sz w:val="24"/>
          <w:szCs w:val="24"/>
        </w:rPr>
        <w:t>ych</w:t>
      </w:r>
      <w:r w:rsidRPr="002A4B64">
        <w:rPr>
          <w:rFonts w:ascii="Times New Roman" w:hAnsi="Times New Roman" w:cs="Times New Roman"/>
          <w:sz w:val="24"/>
          <w:szCs w:val="24"/>
        </w:rPr>
        <w:t xml:space="preserve"> osobowości prawnej, może być również pracownik tej jednostki albo jej organu nadrzędnego. </w:t>
      </w:r>
    </w:p>
    <w:p w:rsidR="002A4B64" w:rsidRPr="002A4B64" w:rsidRDefault="002A4B64" w:rsidP="002A4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64">
        <w:rPr>
          <w:rFonts w:ascii="Times New Roman" w:hAnsi="Times New Roman" w:cs="Times New Roman"/>
          <w:sz w:val="24"/>
          <w:szCs w:val="24"/>
        </w:rPr>
        <w:t xml:space="preserve">§ </w:t>
      </w:r>
      <w:r w:rsidR="00F93064">
        <w:rPr>
          <w:rFonts w:ascii="Times New Roman" w:hAnsi="Times New Roman" w:cs="Times New Roman"/>
          <w:sz w:val="24"/>
          <w:szCs w:val="24"/>
        </w:rPr>
        <w:t>3</w:t>
      </w:r>
      <w:r w:rsidRPr="002A4B64">
        <w:rPr>
          <w:rFonts w:ascii="Times New Roman" w:hAnsi="Times New Roman" w:cs="Times New Roman"/>
          <w:sz w:val="24"/>
          <w:szCs w:val="24"/>
        </w:rPr>
        <w:t>.</w:t>
      </w:r>
      <w:r w:rsidR="00F93064">
        <w:rPr>
          <w:rFonts w:ascii="Times New Roman" w:hAnsi="Times New Roman" w:cs="Times New Roman"/>
          <w:sz w:val="24"/>
          <w:szCs w:val="24"/>
        </w:rPr>
        <w:t xml:space="preserve"> </w:t>
      </w:r>
      <w:r w:rsidRPr="002A4B64">
        <w:rPr>
          <w:rFonts w:ascii="Times New Roman" w:hAnsi="Times New Roman" w:cs="Times New Roman"/>
          <w:sz w:val="24"/>
          <w:szCs w:val="24"/>
        </w:rPr>
        <w:t>Pełnomocnikiem organu, którego działanie, bezczynność lub przewlekłe prowadzenie postępowania są przedmiotem skargi, może być także funkcjonariusz lub pracownik kierowanej przez ten organ jednostki organizacyjnej.</w:t>
      </w:r>
    </w:p>
    <w:p w:rsidR="002A4B64" w:rsidRPr="002A4B64" w:rsidRDefault="002A4B64" w:rsidP="002A4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64">
        <w:rPr>
          <w:rFonts w:ascii="Times New Roman" w:hAnsi="Times New Roman" w:cs="Times New Roman"/>
          <w:sz w:val="24"/>
          <w:szCs w:val="24"/>
        </w:rPr>
        <w:t xml:space="preserve">§ </w:t>
      </w:r>
      <w:r w:rsidR="00F93064">
        <w:rPr>
          <w:rFonts w:ascii="Times New Roman" w:hAnsi="Times New Roman" w:cs="Times New Roman"/>
          <w:sz w:val="24"/>
          <w:szCs w:val="24"/>
        </w:rPr>
        <w:t>4</w:t>
      </w:r>
      <w:r w:rsidRPr="002A4B64">
        <w:rPr>
          <w:rFonts w:ascii="Times New Roman" w:hAnsi="Times New Roman" w:cs="Times New Roman"/>
          <w:sz w:val="24"/>
          <w:szCs w:val="24"/>
        </w:rPr>
        <w:t>.</w:t>
      </w:r>
      <w:r w:rsidR="00F93064">
        <w:rPr>
          <w:rFonts w:ascii="Times New Roman" w:hAnsi="Times New Roman" w:cs="Times New Roman"/>
          <w:sz w:val="24"/>
          <w:szCs w:val="24"/>
        </w:rPr>
        <w:t xml:space="preserve"> </w:t>
      </w:r>
      <w:r w:rsidRPr="002A4B64">
        <w:rPr>
          <w:rFonts w:ascii="Times New Roman" w:hAnsi="Times New Roman" w:cs="Times New Roman"/>
          <w:sz w:val="24"/>
          <w:szCs w:val="24"/>
        </w:rPr>
        <w:t>W sprawach:</w:t>
      </w:r>
    </w:p>
    <w:p w:rsidR="002A4B64" w:rsidRPr="002A4B64" w:rsidRDefault="002A4B64" w:rsidP="002A4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64">
        <w:rPr>
          <w:rFonts w:ascii="Times New Roman" w:hAnsi="Times New Roman" w:cs="Times New Roman"/>
          <w:sz w:val="24"/>
          <w:szCs w:val="24"/>
        </w:rPr>
        <w:t>1)</w:t>
      </w:r>
      <w:r w:rsidR="00F93064">
        <w:rPr>
          <w:rFonts w:ascii="Times New Roman" w:hAnsi="Times New Roman" w:cs="Times New Roman"/>
          <w:sz w:val="24"/>
          <w:szCs w:val="24"/>
        </w:rPr>
        <w:t xml:space="preserve"> </w:t>
      </w:r>
      <w:r w:rsidRPr="002A4B64">
        <w:rPr>
          <w:rFonts w:ascii="Times New Roman" w:hAnsi="Times New Roman" w:cs="Times New Roman"/>
          <w:sz w:val="24"/>
          <w:szCs w:val="24"/>
        </w:rPr>
        <w:t>w których sąd przedstawił zagadnienie prawne budzące poważne wątpliwości do rozstrzygnięcia składowi siedmiu sędziów,</w:t>
      </w:r>
    </w:p>
    <w:p w:rsidR="002A4B64" w:rsidRPr="002A4B64" w:rsidRDefault="002A4B64" w:rsidP="002A4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64">
        <w:rPr>
          <w:rFonts w:ascii="Times New Roman" w:hAnsi="Times New Roman" w:cs="Times New Roman"/>
          <w:sz w:val="24"/>
          <w:szCs w:val="24"/>
        </w:rPr>
        <w:t>2)</w:t>
      </w:r>
      <w:r w:rsidR="00F93064">
        <w:rPr>
          <w:rFonts w:ascii="Times New Roman" w:hAnsi="Times New Roman" w:cs="Times New Roman"/>
          <w:sz w:val="24"/>
          <w:szCs w:val="24"/>
        </w:rPr>
        <w:t xml:space="preserve"> </w:t>
      </w:r>
      <w:r w:rsidRPr="002A4B64">
        <w:rPr>
          <w:rFonts w:ascii="Times New Roman" w:hAnsi="Times New Roman" w:cs="Times New Roman"/>
          <w:sz w:val="24"/>
          <w:szCs w:val="24"/>
        </w:rPr>
        <w:t>w których sąd przedstawił pytanie prawne Trybunałowi Sprawiedliwości Unii Europejskiej,</w:t>
      </w:r>
    </w:p>
    <w:p w:rsidR="002A4B64" w:rsidRPr="002A4B64" w:rsidRDefault="002A4B64" w:rsidP="002A4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64">
        <w:rPr>
          <w:rFonts w:ascii="Times New Roman" w:hAnsi="Times New Roman" w:cs="Times New Roman"/>
          <w:sz w:val="24"/>
          <w:szCs w:val="24"/>
        </w:rPr>
        <w:t>3)</w:t>
      </w:r>
      <w:r w:rsidR="00F93064">
        <w:rPr>
          <w:rFonts w:ascii="Times New Roman" w:hAnsi="Times New Roman" w:cs="Times New Roman"/>
          <w:sz w:val="24"/>
          <w:szCs w:val="24"/>
        </w:rPr>
        <w:t xml:space="preserve"> </w:t>
      </w:r>
      <w:r w:rsidRPr="002A4B64">
        <w:rPr>
          <w:rFonts w:ascii="Times New Roman" w:hAnsi="Times New Roman" w:cs="Times New Roman"/>
          <w:sz w:val="24"/>
          <w:szCs w:val="24"/>
        </w:rPr>
        <w:t>skarg na pisemne interpretacje przepisów prawa podatkowego wydawane w indywidualnych sprawach</w:t>
      </w:r>
    </w:p>
    <w:p w:rsidR="002A4B64" w:rsidRPr="002A4B64" w:rsidRDefault="002A4B64" w:rsidP="002A4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64">
        <w:rPr>
          <w:rFonts w:ascii="Times New Roman" w:hAnsi="Times New Roman" w:cs="Times New Roman"/>
          <w:sz w:val="24"/>
          <w:szCs w:val="24"/>
        </w:rPr>
        <w:t>- pełnomocnikiem organu może być także funkcjonariusz lub pracownik jednostki organizacyjnej kierowanej przez organ nadrzędny.</w:t>
      </w:r>
    </w:p>
    <w:p w:rsidR="002A4B64" w:rsidRDefault="002A4B64" w:rsidP="002A4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B64"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F93064">
        <w:rPr>
          <w:rFonts w:ascii="Times New Roman" w:hAnsi="Times New Roman" w:cs="Times New Roman"/>
          <w:sz w:val="24"/>
          <w:szCs w:val="24"/>
        </w:rPr>
        <w:t xml:space="preserve"> 5</w:t>
      </w:r>
      <w:r w:rsidRPr="002A4B64">
        <w:rPr>
          <w:rFonts w:ascii="Times New Roman" w:hAnsi="Times New Roman" w:cs="Times New Roman"/>
          <w:sz w:val="24"/>
          <w:szCs w:val="24"/>
        </w:rPr>
        <w:t>.</w:t>
      </w:r>
      <w:r w:rsidR="00F93064">
        <w:rPr>
          <w:rFonts w:ascii="Times New Roman" w:hAnsi="Times New Roman" w:cs="Times New Roman"/>
          <w:sz w:val="24"/>
          <w:szCs w:val="24"/>
        </w:rPr>
        <w:t xml:space="preserve"> </w:t>
      </w:r>
      <w:r w:rsidRPr="002A4B64">
        <w:rPr>
          <w:rFonts w:ascii="Times New Roman" w:hAnsi="Times New Roman" w:cs="Times New Roman"/>
          <w:sz w:val="24"/>
          <w:szCs w:val="24"/>
        </w:rPr>
        <w:t>Pełnomocnikiem Szefa Krajowej Administracji Skarbowej lub Dyrektora Krajowej Informacji Skarbowej może być także funkcjonariusz lub pracownik urzędu obsługującego ministra właściwego do spraw finansów publicznych.</w:t>
      </w:r>
    </w:p>
    <w:p w:rsidR="00EC4244" w:rsidRDefault="00EC4244" w:rsidP="00EC42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653D8">
        <w:rPr>
          <w:rFonts w:ascii="Times New Roman" w:hAnsi="Times New Roman" w:cs="Times New Roman"/>
          <w:sz w:val="24"/>
          <w:szCs w:val="24"/>
        </w:rPr>
        <w:t xml:space="preserve">W ustawie </w:t>
      </w:r>
      <w:r w:rsidRPr="00EC4244">
        <w:rPr>
          <w:rFonts w:ascii="Times New Roman" w:hAnsi="Times New Roman" w:cs="Times New Roman"/>
          <w:sz w:val="24"/>
          <w:szCs w:val="24"/>
        </w:rPr>
        <w:t>z dnia 28 lipca 2005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44">
        <w:rPr>
          <w:rFonts w:ascii="Times New Roman" w:hAnsi="Times New Roman" w:cs="Times New Roman"/>
          <w:sz w:val="24"/>
          <w:szCs w:val="24"/>
        </w:rPr>
        <w:t>o kosztach sądowych w sprawach cywilnych</w:t>
      </w:r>
      <w:r>
        <w:rPr>
          <w:rFonts w:ascii="Times New Roman" w:hAnsi="Times New Roman" w:cs="Times New Roman"/>
          <w:sz w:val="24"/>
          <w:szCs w:val="24"/>
        </w:rPr>
        <w:t xml:space="preserve"> w art. 96 ust. 1 w pkt 13 kropkę zastępuje się przecinkiem i dodaje się punkt 14) w brzmieniu:</w:t>
      </w:r>
    </w:p>
    <w:p w:rsidR="00EC4244" w:rsidRDefault="00EC4244" w:rsidP="00A40C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EC4244">
        <w:rPr>
          <w:rFonts w:ascii="Times New Roman" w:hAnsi="Times New Roman" w:cs="Times New Roman"/>
          <w:sz w:val="24"/>
          <w:szCs w:val="24"/>
        </w:rPr>
        <w:t>strona</w:t>
      </w:r>
      <w:r w:rsidR="00A40CFC">
        <w:rPr>
          <w:rFonts w:ascii="Times New Roman" w:hAnsi="Times New Roman" w:cs="Times New Roman"/>
          <w:sz w:val="24"/>
          <w:szCs w:val="24"/>
        </w:rPr>
        <w:t>,</w:t>
      </w:r>
      <w:r w:rsidRPr="00EC4244">
        <w:rPr>
          <w:rFonts w:ascii="Times New Roman" w:hAnsi="Times New Roman" w:cs="Times New Roman"/>
          <w:sz w:val="24"/>
          <w:szCs w:val="24"/>
        </w:rPr>
        <w:t xml:space="preserve"> </w:t>
      </w:r>
      <w:r w:rsidR="00A40CFC">
        <w:rPr>
          <w:rFonts w:ascii="Times New Roman" w:hAnsi="Times New Roman" w:cs="Times New Roman"/>
          <w:sz w:val="24"/>
          <w:szCs w:val="24"/>
        </w:rPr>
        <w:t>której przysługują roszczenia określone w</w:t>
      </w:r>
      <w:r>
        <w:rPr>
          <w:rFonts w:ascii="Times New Roman" w:hAnsi="Times New Roman" w:cs="Times New Roman"/>
          <w:sz w:val="24"/>
          <w:szCs w:val="24"/>
        </w:rPr>
        <w:t xml:space="preserve"> art. 444 – 447 </w:t>
      </w:r>
      <w:r w:rsidR="00A40CFC">
        <w:rPr>
          <w:rFonts w:ascii="Times New Roman" w:hAnsi="Times New Roman" w:cs="Times New Roman"/>
          <w:sz w:val="24"/>
          <w:szCs w:val="24"/>
        </w:rPr>
        <w:t xml:space="preserve">ustawy </w:t>
      </w:r>
      <w:r w:rsidR="00A40CFC" w:rsidRPr="00A40CFC">
        <w:rPr>
          <w:rFonts w:ascii="Times New Roman" w:hAnsi="Times New Roman" w:cs="Times New Roman"/>
          <w:sz w:val="24"/>
          <w:szCs w:val="24"/>
        </w:rPr>
        <w:t>z dnia 23 kwietnia 1964 r.</w:t>
      </w:r>
      <w:r w:rsidR="00A40CFC">
        <w:rPr>
          <w:rFonts w:ascii="Times New Roman" w:hAnsi="Times New Roman" w:cs="Times New Roman"/>
          <w:sz w:val="24"/>
          <w:szCs w:val="24"/>
        </w:rPr>
        <w:t xml:space="preserve"> </w:t>
      </w:r>
      <w:r w:rsidR="00A40CFC" w:rsidRPr="00A40CFC">
        <w:rPr>
          <w:rFonts w:ascii="Times New Roman" w:hAnsi="Times New Roman" w:cs="Times New Roman"/>
          <w:sz w:val="24"/>
          <w:szCs w:val="24"/>
        </w:rPr>
        <w:t>Kodeks cywilny</w:t>
      </w:r>
      <w:r w:rsidR="00A40CFC">
        <w:rPr>
          <w:rFonts w:ascii="Times New Roman" w:hAnsi="Times New Roman" w:cs="Times New Roman"/>
          <w:sz w:val="24"/>
          <w:szCs w:val="24"/>
        </w:rPr>
        <w:t>.</w:t>
      </w:r>
    </w:p>
    <w:p w:rsidR="00417A72" w:rsidRDefault="00417A72" w:rsidP="004653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63AA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3F95" w:rsidRDefault="004E3F95" w:rsidP="004E3F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F95">
        <w:rPr>
          <w:rFonts w:ascii="Times New Roman" w:hAnsi="Times New Roman" w:cs="Times New Roman"/>
          <w:sz w:val="24"/>
          <w:szCs w:val="24"/>
        </w:rPr>
        <w:t xml:space="preserve">Ustawa wchodzi w życie po upływie </w:t>
      </w:r>
      <w:r w:rsidR="000E73EB">
        <w:rPr>
          <w:rFonts w:ascii="Times New Roman" w:hAnsi="Times New Roman" w:cs="Times New Roman"/>
          <w:sz w:val="24"/>
          <w:szCs w:val="24"/>
        </w:rPr>
        <w:t>3 miesięcy</w:t>
      </w:r>
      <w:r w:rsidRPr="004E3F95">
        <w:rPr>
          <w:rFonts w:ascii="Times New Roman" w:hAnsi="Times New Roman" w:cs="Times New Roman"/>
          <w:sz w:val="24"/>
          <w:szCs w:val="24"/>
        </w:rPr>
        <w:t xml:space="preserve"> od dnia ogłoszenia.</w:t>
      </w:r>
    </w:p>
    <w:sectPr w:rsidR="004E3F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73E" w:rsidRDefault="0028273E" w:rsidP="004E4E51">
      <w:pPr>
        <w:spacing w:after="0" w:line="240" w:lineRule="auto"/>
      </w:pPr>
      <w:r>
        <w:separator/>
      </w:r>
    </w:p>
  </w:endnote>
  <w:endnote w:type="continuationSeparator" w:id="0">
    <w:p w:rsidR="0028273E" w:rsidRDefault="0028273E" w:rsidP="004E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303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4E51" w:rsidRDefault="004E4E51">
            <w:pPr>
              <w:pStyle w:val="Stopka"/>
              <w:jc w:val="right"/>
            </w:pPr>
            <w:r w:rsidRPr="004E4E51">
              <w:rPr>
                <w:rFonts w:ascii="Times New Roman" w:hAnsi="Times New Roman" w:cs="Times New Roman"/>
              </w:rPr>
              <w:t xml:space="preserve">Strona </w:t>
            </w:r>
            <w:r w:rsidRPr="004E4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4E5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E4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4E4E51">
              <w:rPr>
                <w:rFonts w:ascii="Times New Roman" w:hAnsi="Times New Roman" w:cs="Times New Roman"/>
                <w:b/>
                <w:bCs/>
              </w:rPr>
              <w:t>2</w:t>
            </w:r>
            <w:r w:rsidRPr="004E4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E4E51">
              <w:rPr>
                <w:rFonts w:ascii="Times New Roman" w:hAnsi="Times New Roman" w:cs="Times New Roman"/>
              </w:rPr>
              <w:t xml:space="preserve"> z </w:t>
            </w:r>
            <w:r w:rsidRPr="004E4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4E5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E4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4E4E51">
              <w:rPr>
                <w:rFonts w:ascii="Times New Roman" w:hAnsi="Times New Roman" w:cs="Times New Roman"/>
                <w:b/>
                <w:bCs/>
              </w:rPr>
              <w:t>2</w:t>
            </w:r>
            <w:r w:rsidRPr="004E4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4E51" w:rsidRDefault="004E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73E" w:rsidRDefault="0028273E" w:rsidP="004E4E51">
      <w:pPr>
        <w:spacing w:after="0" w:line="240" w:lineRule="auto"/>
      </w:pPr>
      <w:r>
        <w:separator/>
      </w:r>
    </w:p>
  </w:footnote>
  <w:footnote w:type="continuationSeparator" w:id="0">
    <w:p w:rsidR="0028273E" w:rsidRDefault="0028273E" w:rsidP="004E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E51" w:rsidRPr="004E4E51" w:rsidRDefault="004E4E51" w:rsidP="004E4E51">
    <w:pPr>
      <w:pStyle w:val="Nagwek"/>
      <w:jc w:val="right"/>
      <w:rPr>
        <w:rFonts w:ascii="Calibri Light" w:hAnsi="Calibri Light" w:cs="Calibri Light"/>
        <w:sz w:val="20"/>
        <w:szCs w:val="20"/>
      </w:rPr>
    </w:pPr>
    <w:r w:rsidRPr="004E4E51">
      <w:rPr>
        <w:rFonts w:ascii="Calibri Light" w:hAnsi="Calibri Light" w:cs="Calibri Light"/>
        <w:sz w:val="20"/>
        <w:szCs w:val="20"/>
      </w:rPr>
      <w:t>Projekt ustawy o zasadach świadczenia usług prawniczych [</w:t>
    </w:r>
    <w:r w:rsidR="001A67A5">
      <w:rPr>
        <w:rFonts w:ascii="Calibri Light" w:hAnsi="Calibri Light" w:cs="Calibri Light"/>
        <w:sz w:val="20"/>
        <w:szCs w:val="20"/>
      </w:rPr>
      <w:t>2</w:t>
    </w:r>
    <w:r w:rsidR="00191F4A">
      <w:rPr>
        <w:rFonts w:ascii="Calibri Light" w:hAnsi="Calibri Light" w:cs="Calibri Light"/>
        <w:sz w:val="20"/>
        <w:szCs w:val="20"/>
      </w:rPr>
      <w:t>8</w:t>
    </w:r>
    <w:r w:rsidRPr="004E4E51">
      <w:rPr>
        <w:rFonts w:ascii="Calibri Light" w:hAnsi="Calibri Light" w:cs="Calibri Light"/>
        <w:sz w:val="20"/>
        <w:szCs w:val="20"/>
      </w:rPr>
      <w:t>.</w:t>
    </w:r>
    <w:r w:rsidR="00191F4A">
      <w:rPr>
        <w:rFonts w:ascii="Calibri Light" w:hAnsi="Calibri Light" w:cs="Calibri Light"/>
        <w:sz w:val="20"/>
        <w:szCs w:val="20"/>
      </w:rPr>
      <w:t>01</w:t>
    </w:r>
    <w:r w:rsidRPr="004E4E51">
      <w:rPr>
        <w:rFonts w:ascii="Calibri Light" w:hAnsi="Calibri Light" w:cs="Calibri Light"/>
        <w:sz w:val="20"/>
        <w:szCs w:val="20"/>
      </w:rPr>
      <w:t>.201</w:t>
    </w:r>
    <w:r w:rsidR="00191F4A">
      <w:rPr>
        <w:rFonts w:ascii="Calibri Light" w:hAnsi="Calibri Light" w:cs="Calibri Light"/>
        <w:sz w:val="20"/>
        <w:szCs w:val="20"/>
      </w:rPr>
      <w:t>9</w:t>
    </w:r>
    <w:r w:rsidRPr="004E4E51">
      <w:rPr>
        <w:rFonts w:ascii="Calibri Light" w:hAnsi="Calibri Light" w:cs="Calibri Light"/>
        <w:sz w:val="20"/>
        <w:szCs w:val="20"/>
      </w:rPr>
      <w:t xml:space="preserve"> r.].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D63D4"/>
    <w:multiLevelType w:val="hybridMultilevel"/>
    <w:tmpl w:val="57B2A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B5F62"/>
    <w:multiLevelType w:val="hybridMultilevel"/>
    <w:tmpl w:val="CBB68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D07C8"/>
    <w:multiLevelType w:val="hybridMultilevel"/>
    <w:tmpl w:val="FEC45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15"/>
    <w:rsid w:val="00011603"/>
    <w:rsid w:val="00020101"/>
    <w:rsid w:val="000621C1"/>
    <w:rsid w:val="00065AE4"/>
    <w:rsid w:val="000B116B"/>
    <w:rsid w:val="000E73EB"/>
    <w:rsid w:val="001215A5"/>
    <w:rsid w:val="00122247"/>
    <w:rsid w:val="001622A0"/>
    <w:rsid w:val="00163AAE"/>
    <w:rsid w:val="00191F4A"/>
    <w:rsid w:val="001A67A5"/>
    <w:rsid w:val="001B5081"/>
    <w:rsid w:val="0028273E"/>
    <w:rsid w:val="002A4B64"/>
    <w:rsid w:val="00320B5F"/>
    <w:rsid w:val="00383E9F"/>
    <w:rsid w:val="0041108E"/>
    <w:rsid w:val="00417A72"/>
    <w:rsid w:val="004653D8"/>
    <w:rsid w:val="00473D2A"/>
    <w:rsid w:val="004E3F95"/>
    <w:rsid w:val="004E4E51"/>
    <w:rsid w:val="005A6B41"/>
    <w:rsid w:val="005C2214"/>
    <w:rsid w:val="005E1DEE"/>
    <w:rsid w:val="00646174"/>
    <w:rsid w:val="0065776C"/>
    <w:rsid w:val="006710A9"/>
    <w:rsid w:val="00786655"/>
    <w:rsid w:val="007908C0"/>
    <w:rsid w:val="008C297C"/>
    <w:rsid w:val="008E2C9F"/>
    <w:rsid w:val="00900E09"/>
    <w:rsid w:val="00904458"/>
    <w:rsid w:val="00964243"/>
    <w:rsid w:val="00992C34"/>
    <w:rsid w:val="009E7E76"/>
    <w:rsid w:val="00A152C6"/>
    <w:rsid w:val="00A40CFC"/>
    <w:rsid w:val="00A87915"/>
    <w:rsid w:val="00AB3606"/>
    <w:rsid w:val="00AE295A"/>
    <w:rsid w:val="00B00E81"/>
    <w:rsid w:val="00B25EAB"/>
    <w:rsid w:val="00B954A5"/>
    <w:rsid w:val="00BC3D34"/>
    <w:rsid w:val="00C37185"/>
    <w:rsid w:val="00D721FF"/>
    <w:rsid w:val="00E11139"/>
    <w:rsid w:val="00E141C6"/>
    <w:rsid w:val="00E213D6"/>
    <w:rsid w:val="00E50A00"/>
    <w:rsid w:val="00EC4244"/>
    <w:rsid w:val="00ED5D6E"/>
    <w:rsid w:val="00F046AB"/>
    <w:rsid w:val="00F314F7"/>
    <w:rsid w:val="00F93064"/>
    <w:rsid w:val="00FD30DD"/>
    <w:rsid w:val="00FD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4858"/>
  <w15:chartTrackingRefBased/>
  <w15:docId w15:val="{A9F588B5-C0D6-4728-BC6F-3A03C80B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79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791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1D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E51"/>
  </w:style>
  <w:style w:type="paragraph" w:styleId="Stopka">
    <w:name w:val="footer"/>
    <w:basedOn w:val="Normalny"/>
    <w:link w:val="StopkaZnak"/>
    <w:uiPriority w:val="99"/>
    <w:unhideWhenUsed/>
    <w:rsid w:val="004E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77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1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5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7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3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1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9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Rosati</dc:creator>
  <cp:keywords/>
  <dc:description/>
  <cp:lastModifiedBy>Przemek Rosati</cp:lastModifiedBy>
  <cp:revision>7</cp:revision>
  <dcterms:created xsi:type="dcterms:W3CDTF">2018-12-29T22:00:00Z</dcterms:created>
  <dcterms:modified xsi:type="dcterms:W3CDTF">2019-01-28T19:21:00Z</dcterms:modified>
</cp:coreProperties>
</file>